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7B" w:rsidRDefault="00C2257B" w:rsidP="00C2257B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aps/>
          <w:color w:val="555555"/>
          <w:kern w:val="36"/>
          <w:sz w:val="31"/>
          <w:szCs w:val="31"/>
          <w:lang w:eastAsia="ru-RU"/>
        </w:rPr>
      </w:pPr>
    </w:p>
    <w:p w:rsidR="00C2257B" w:rsidRPr="00C2257B" w:rsidRDefault="00C2257B" w:rsidP="00C2257B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aps/>
          <w:color w:val="555555"/>
          <w:kern w:val="36"/>
          <w:sz w:val="31"/>
          <w:szCs w:val="31"/>
          <w:lang w:eastAsia="ru-RU"/>
        </w:rPr>
      </w:pPr>
      <w:r w:rsidRPr="00C2257B">
        <w:rPr>
          <w:rFonts w:ascii="Arial" w:eastAsia="Times New Roman" w:hAnsi="Arial" w:cs="Arial"/>
          <w:b/>
          <w:bCs/>
          <w:caps/>
          <w:color w:val="555555"/>
          <w:kern w:val="36"/>
          <w:sz w:val="31"/>
          <w:szCs w:val="31"/>
          <w:lang w:eastAsia="ru-RU"/>
        </w:rPr>
        <w:t>УЧАЩИМСЯ</w:t>
      </w:r>
    </w:p>
    <w:p w:rsidR="00C2257B" w:rsidRDefault="00C2257B">
      <w:r>
        <w:rPr>
          <w:noProof/>
          <w:lang w:eastAsia="ru-RU"/>
        </w:rPr>
        <w:drawing>
          <wp:inline distT="0" distB="0" distL="0" distR="0">
            <wp:extent cx="4733925" cy="3514725"/>
            <wp:effectExtent l="19050" t="0" r="9525" b="0"/>
            <wp:docPr id="1" name="Рисунок 1" descr="listovka tf dov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vka tf doveri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7B" w:rsidRPr="00C2257B" w:rsidRDefault="00C2257B" w:rsidP="00C2257B"/>
    <w:p w:rsidR="00C2257B" w:rsidRDefault="00C2257B" w:rsidP="00C2257B"/>
    <w:p w:rsidR="001C44EE" w:rsidRPr="00C2257B" w:rsidRDefault="005E4A98" w:rsidP="00C2257B">
      <w:hyperlink r:id="rId5" w:history="1">
        <w:r w:rsidR="00C2257B">
          <w:rPr>
            <w:rStyle w:val="a5"/>
            <w:rFonts w:ascii="Arial" w:hAnsi="Arial" w:cs="Arial"/>
            <w:color w:val="BE3333"/>
            <w:sz w:val="20"/>
            <w:szCs w:val="20"/>
            <w:bdr w:val="none" w:sz="0" w:space="0" w:color="auto" w:frame="1"/>
            <w:shd w:val="clear" w:color="auto" w:fill="FFFFFF"/>
          </w:rPr>
          <w:t>Фонд поддержки детей</w:t>
        </w:r>
      </w:hyperlink>
      <w:r w:rsidR="00C2257B">
        <w:rPr>
          <w:rFonts w:ascii="Arial" w:hAnsi="Arial" w:cs="Arial"/>
          <w:color w:val="555555"/>
          <w:sz w:val="20"/>
          <w:szCs w:val="20"/>
          <w:shd w:val="clear" w:color="auto" w:fill="FFFFFF"/>
        </w:rPr>
        <w:t>, находящихся в трудной жизненной ситуации, с сентября 2010 года совместно с субъектами Российской Федерации, в том числе и с Владимирской областью, ввели единый общероссийский номер детского телефона доверия – 8-800-2000-122.</w:t>
      </w:r>
      <w:r w:rsidR="00C2257B">
        <w:rPr>
          <w:rFonts w:ascii="Arial" w:hAnsi="Arial" w:cs="Arial"/>
          <w:color w:val="555555"/>
          <w:sz w:val="20"/>
          <w:szCs w:val="20"/>
        </w:rPr>
        <w:br/>
      </w:r>
      <w:r w:rsidR="00C2257B">
        <w:rPr>
          <w:rFonts w:ascii="Arial" w:hAnsi="Arial" w:cs="Arial"/>
          <w:color w:val="555555"/>
          <w:sz w:val="20"/>
          <w:szCs w:val="20"/>
        </w:rPr>
        <w:br/>
      </w:r>
      <w:r w:rsidR="00C2257B">
        <w:rPr>
          <w:rFonts w:ascii="Arial" w:hAnsi="Arial" w:cs="Arial"/>
          <w:color w:val="555555"/>
          <w:sz w:val="20"/>
          <w:szCs w:val="20"/>
          <w:shd w:val="clear" w:color="auto" w:fill="FFFFFF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  <w:r w:rsidR="00C2257B">
        <w:rPr>
          <w:rFonts w:ascii="Arial" w:hAnsi="Arial" w:cs="Arial"/>
          <w:color w:val="555555"/>
          <w:sz w:val="20"/>
          <w:szCs w:val="20"/>
        </w:rPr>
        <w:br/>
      </w:r>
      <w:r w:rsidR="00C2257B">
        <w:rPr>
          <w:rFonts w:ascii="Arial" w:hAnsi="Arial" w:cs="Arial"/>
          <w:color w:val="555555"/>
          <w:sz w:val="20"/>
          <w:szCs w:val="20"/>
        </w:rPr>
        <w:br/>
      </w:r>
      <w:r w:rsidR="00C2257B">
        <w:rPr>
          <w:rFonts w:ascii="Arial" w:hAnsi="Arial" w:cs="Arial"/>
          <w:color w:val="555555"/>
          <w:sz w:val="20"/>
          <w:szCs w:val="20"/>
          <w:shd w:val="clear" w:color="auto" w:fill="FFFFFF"/>
        </w:rPr>
        <w:t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  <w:r w:rsidR="00C2257B">
        <w:rPr>
          <w:rFonts w:ascii="Arial" w:hAnsi="Arial" w:cs="Arial"/>
          <w:color w:val="555555"/>
          <w:sz w:val="20"/>
          <w:szCs w:val="20"/>
        </w:rPr>
        <w:br/>
      </w:r>
      <w:r w:rsidR="00C2257B">
        <w:rPr>
          <w:rFonts w:ascii="Arial" w:hAnsi="Arial" w:cs="Arial"/>
          <w:color w:val="555555"/>
          <w:sz w:val="20"/>
          <w:szCs w:val="20"/>
        </w:rPr>
        <w:br/>
      </w:r>
      <w:r w:rsidR="00C2257B">
        <w:rPr>
          <w:rFonts w:ascii="Arial" w:hAnsi="Arial" w:cs="Arial"/>
          <w:color w:val="555555"/>
          <w:sz w:val="20"/>
          <w:szCs w:val="20"/>
          <w:shd w:val="clear" w:color="auto" w:fill="FFFFFF"/>
        </w:rPr>
        <w:t>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sectPr w:rsidR="001C44EE" w:rsidRPr="00C2257B" w:rsidSect="001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57B"/>
    <w:rsid w:val="001C44EE"/>
    <w:rsid w:val="005E4A98"/>
    <w:rsid w:val="0091244B"/>
    <w:rsid w:val="00C2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E"/>
  </w:style>
  <w:style w:type="paragraph" w:styleId="1">
    <w:name w:val="heading 1"/>
    <w:basedOn w:val="a"/>
    <w:link w:val="10"/>
    <w:uiPriority w:val="9"/>
    <w:qFormat/>
    <w:rsid w:val="00C22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5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22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-detyam.ru/detskiy-telefon-doveri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66</cp:lastModifiedBy>
  <cp:revision>2</cp:revision>
  <dcterms:created xsi:type="dcterms:W3CDTF">2018-01-29T14:34:00Z</dcterms:created>
  <dcterms:modified xsi:type="dcterms:W3CDTF">2018-01-30T15:57:00Z</dcterms:modified>
</cp:coreProperties>
</file>