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16" w:rsidRDefault="009B2D16" w:rsidP="009B2D16">
      <w:pPr>
        <w:pStyle w:val="a3"/>
        <w:ind w:left="6663"/>
      </w:pPr>
      <w:r>
        <w:t>Утверждаю:</w:t>
      </w:r>
    </w:p>
    <w:p w:rsidR="009B2D16" w:rsidRDefault="009B2D16" w:rsidP="009B2D16">
      <w:pPr>
        <w:pStyle w:val="a3"/>
        <w:ind w:left="6663"/>
      </w:pPr>
      <w:r>
        <w:t xml:space="preserve">Директор МКОУ </w:t>
      </w:r>
    </w:p>
    <w:p w:rsidR="009B2D16" w:rsidRDefault="009B2D16" w:rsidP="009B2D16">
      <w:pPr>
        <w:pStyle w:val="a3"/>
        <w:ind w:left="6663"/>
      </w:pPr>
      <w:r>
        <w:t>«</w:t>
      </w:r>
      <w:proofErr w:type="spellStart"/>
      <w:r>
        <w:t>Буртунайская</w:t>
      </w:r>
      <w:proofErr w:type="spellEnd"/>
      <w:r>
        <w:t xml:space="preserve"> СОШ»</w:t>
      </w:r>
    </w:p>
    <w:p w:rsidR="009B2D16" w:rsidRDefault="009B2D16" w:rsidP="009B2D16">
      <w:pPr>
        <w:pStyle w:val="a3"/>
        <w:ind w:left="6663"/>
      </w:pPr>
      <w:r>
        <w:t xml:space="preserve">_________/Р.А. </w:t>
      </w:r>
      <w:proofErr w:type="spellStart"/>
      <w:r>
        <w:t>Абдуев</w:t>
      </w:r>
      <w:proofErr w:type="spellEnd"/>
      <w:r>
        <w:t>/</w:t>
      </w:r>
    </w:p>
    <w:p w:rsidR="009B2D16" w:rsidRPr="009B2D16" w:rsidRDefault="009B2D16" w:rsidP="009B2D16">
      <w:pPr>
        <w:pStyle w:val="a3"/>
        <w:ind w:left="6663"/>
        <w:rPr>
          <w:b/>
        </w:rPr>
      </w:pPr>
    </w:p>
    <w:p w:rsidR="009B2D16" w:rsidRDefault="009B2D16" w:rsidP="009B2D16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D16">
        <w:rPr>
          <w:rFonts w:ascii="Times New Roman" w:hAnsi="Times New Roman" w:cs="Times New Roman"/>
          <w:b/>
          <w:sz w:val="28"/>
          <w:szCs w:val="28"/>
        </w:rPr>
        <w:t xml:space="preserve">Положение об обязанностях работников школы </w:t>
      </w:r>
    </w:p>
    <w:p w:rsidR="009B2D16" w:rsidRPr="009B2D16" w:rsidRDefault="009B2D16" w:rsidP="009B2D16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D16">
        <w:rPr>
          <w:rFonts w:ascii="Times New Roman" w:hAnsi="Times New Roman" w:cs="Times New Roman"/>
          <w:b/>
          <w:sz w:val="28"/>
          <w:szCs w:val="28"/>
        </w:rPr>
        <w:t>в связи с раскрытием и урегулированием конфликта интересов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t xml:space="preserve">Положением устанавливаются следующие обязанности работников в связи с раскрытием и урегулированием конфликта интересов: 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t xml:space="preserve">1. При принятии решений по деловым вопросам и выполнении своих трудовых (служебных) обязанностей руководствоваться интересами ОУ - без учета своих личных интересов, интересов своих родственников и друзей; 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t xml:space="preserve">2. Избегать (по возможности) ситуаций и обстоятельств, которые могут привести к конфликту интересов; 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t xml:space="preserve">3. Раскрывать возникший (реальный) или потенциальный конфликт интересов; 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t xml:space="preserve">4. Содействовать урегулированию возникшего конфликта интересов. 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 w:rsidRPr="009B2D16">
        <w:rPr>
          <w:rFonts w:ascii="Times New Roman" w:hAnsi="Times New Roman" w:cs="Times New Roman"/>
          <w:b/>
          <w:sz w:val="28"/>
          <w:szCs w:val="28"/>
        </w:rPr>
        <w:t xml:space="preserve">Ответственность работников школы 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t>С целью предотвращения возможного конфликта интересов работников в ОУ реализуются следующие мероприятия: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t xml:space="preserve"> 1. При принятии решений, локальных нормативных актов, затрагивающих права обучающихся и работников ОУ, учитывать мнение советов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 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t>2. 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t xml:space="preserve"> 3. Обеспечивается информационная открытость ОУ в соответствии с требованиями действующего законодательства; 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t xml:space="preserve">4. Осуществляется чёткая регламентация деятельности работников внутренними локальными нормативными актами ОУ; 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t xml:space="preserve">5. Обеспечивается введение прозрачных процедур внутренней оценки для управления качеством образования; 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lastRenderedPageBreak/>
        <w:t xml:space="preserve">6. Осуществляется создание системы сбора и анализа информации об индивидуальных образовательных достижениях обучаемых; 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t xml:space="preserve">7. Осуществляются иные мероприятия, направленные на предотвращение возможного конфликта интересов работников; 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t>8. В случае возникновения конфликта интересов работники ОУ незамедлительно обязаны проинформировать об этом в письменной форме руководителя ОУ. Данное обязательство отражается в дополнении к должностным инструкциям работников;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t xml:space="preserve"> 9. Руководитель ОУ в трёхдневный срок со дня, когда ему стало известно о конфликте интересов работников, обязан вынести данный вопрос на рассмотрение Комиссии ОУ по урегулированию споров между участниками образовательных отношений; 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t xml:space="preserve">10. Решение Комиссии ОУ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решением; 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t xml:space="preserve">11. Решение Комиссии ОУ по урегулированию споров между участниками трудовых, а также образовательных отношений при рассмотрении вопросов, связанных с возникновением конфликта интересов работников, может быть обжаловано в установленном законодательством Российской Федерации порядке; </w:t>
      </w:r>
    </w:p>
    <w:p w:rsidR="009B2D16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t xml:space="preserve">12. До принятия решения Комиссии ОУ по урегулированию споров между участниками трудовых, а также образовательных отношений директор ОУ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трудовых, а также образовательных отношений; </w:t>
      </w:r>
    </w:p>
    <w:p w:rsidR="00D61E45" w:rsidRPr="009B2D16" w:rsidRDefault="009B2D16" w:rsidP="009B2D16">
      <w:pPr>
        <w:ind w:left="-851"/>
        <w:rPr>
          <w:rFonts w:ascii="Times New Roman" w:hAnsi="Times New Roman" w:cs="Times New Roman"/>
          <w:sz w:val="28"/>
          <w:szCs w:val="28"/>
        </w:rPr>
      </w:pPr>
      <w:r w:rsidRPr="009B2D16">
        <w:rPr>
          <w:rFonts w:ascii="Times New Roman" w:hAnsi="Times New Roman" w:cs="Times New Roman"/>
          <w:sz w:val="28"/>
          <w:szCs w:val="28"/>
        </w:rPr>
        <w:t>13. Все работники ОУ несут ответственность за соблюдение настоящего Положения в соответствии с законодательством Российской Федерации</w:t>
      </w:r>
    </w:p>
    <w:sectPr w:rsidR="00D61E45" w:rsidRPr="009B2D16" w:rsidSect="00D61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2D16"/>
    <w:rsid w:val="005B730C"/>
    <w:rsid w:val="009B2D16"/>
    <w:rsid w:val="00D61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E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D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526</Words>
  <Characters>3002</Characters>
  <Application>Microsoft Office Word</Application>
  <DocSecurity>0</DocSecurity>
  <Lines>25</Lines>
  <Paragraphs>7</Paragraphs>
  <ScaleCrop>false</ScaleCrop>
  <Company/>
  <LinksUpToDate>false</LinksUpToDate>
  <CharactersWithSpaces>3521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БСШ</dc:creator>
  <cp:lastModifiedBy>БСШ</cp:lastModifiedBy>
  <cp:revision>1</cp:revision>
  <cp:lastPrinted>2018-03-06T06:35:00Z</cp:lastPrinted>
  <dcterms:created xsi:type="dcterms:W3CDTF">2018-03-06T06:31:00Z</dcterms:created>
  <dcterms:modified xsi:type="dcterms:W3CDTF">2018-03-06T06:35:00Z</dcterms:modified>
</cp:coreProperties>
</file>