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E4F" w:rsidRDefault="0049341B" w:rsidP="0049341B">
      <w:pPr>
        <w:pStyle w:val="a3"/>
        <w:shd w:val="clear" w:color="auto" w:fill="FFFFFF"/>
        <w:spacing w:before="0" w:beforeAutospacing="0" w:after="0" w:afterAutospacing="0" w:line="294" w:lineRule="atLeast"/>
        <w:ind w:left="-709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6372225" cy="921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222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73E4F">
        <w:rPr>
          <w:color w:val="000000"/>
        </w:rPr>
        <w:lastRenderedPageBreak/>
        <w:t>2.</w:t>
      </w:r>
      <w:proofErr w:type="gramStart"/>
      <w:r w:rsidR="00073E4F">
        <w:rPr>
          <w:color w:val="000000"/>
        </w:rPr>
        <w:t>2.Задачи</w:t>
      </w:r>
      <w:proofErr w:type="gramEnd"/>
      <w:r w:rsidR="00073E4F">
        <w:rPr>
          <w:color w:val="000000"/>
        </w:rPr>
        <w:t xml:space="preserve"> комиссии: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урегулировать разногласия между участниками образовательных отношений по вопросам реализации права на образование;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защитить права и законные интересы участников образовательных отношений (учащихся, родителей учащихся (законных представителей), преподавателей);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отношений;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способствовать развитию бесконфликтного взаимодействия в школе.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</w:t>
      </w:r>
      <w:proofErr w:type="gramStart"/>
      <w:r>
        <w:rPr>
          <w:color w:val="000000"/>
        </w:rPr>
        <w:t>3.Принципы</w:t>
      </w:r>
      <w:proofErr w:type="gramEnd"/>
      <w:r>
        <w:rPr>
          <w:color w:val="000000"/>
        </w:rPr>
        <w:t xml:space="preserve"> деятельности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</w:t>
      </w:r>
      <w:proofErr w:type="gramStart"/>
      <w:r>
        <w:rPr>
          <w:color w:val="000000"/>
        </w:rPr>
        <w:t>1.Принцип</w:t>
      </w:r>
      <w:proofErr w:type="gramEnd"/>
      <w:r>
        <w:rPr>
          <w:color w:val="000000"/>
        </w:rPr>
        <w:t xml:space="preserve"> гуманизма - человек является наивысшей ценностью, подразумевает уважение интересов всех участников спорной ситуации.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</w:t>
      </w:r>
      <w:proofErr w:type="gramStart"/>
      <w:r>
        <w:rPr>
          <w:color w:val="000000"/>
        </w:rPr>
        <w:t>2.Принцип</w:t>
      </w:r>
      <w:proofErr w:type="gramEnd"/>
      <w:r>
        <w:rPr>
          <w:color w:val="000000"/>
        </w:rPr>
        <w:t xml:space="preserve"> объективности -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</w:t>
      </w:r>
      <w:proofErr w:type="gramStart"/>
      <w:r>
        <w:rPr>
          <w:color w:val="000000"/>
        </w:rPr>
        <w:t>3.Принцип</w:t>
      </w:r>
      <w:proofErr w:type="gramEnd"/>
      <w:r>
        <w:rPr>
          <w:color w:val="000000"/>
        </w:rPr>
        <w:t xml:space="preserve"> компетентности -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</w:t>
      </w:r>
      <w:proofErr w:type="gramStart"/>
      <w:r>
        <w:rPr>
          <w:color w:val="000000"/>
        </w:rPr>
        <w:t>4.Принцип</w:t>
      </w:r>
      <w:proofErr w:type="gramEnd"/>
      <w:r>
        <w:rPr>
          <w:color w:val="000000"/>
        </w:rPr>
        <w:t xml:space="preserve"> справедливости –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Прядок создания и организация работы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1.Комиссия</w:t>
      </w:r>
      <w:proofErr w:type="gramEnd"/>
      <w:r>
        <w:rPr>
          <w:color w:val="000000"/>
        </w:rPr>
        <w:t xml:space="preserve"> по урегулированию споров между участниками образовательных отношений создаётся в составе 4 человек: по 2 представителя от родителей (законных представителей) и работников образовательного учреждения.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3.2. 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3.Делегирование</w:t>
      </w:r>
      <w:proofErr w:type="gramEnd"/>
      <w:r>
        <w:rPr>
          <w:color w:val="000000"/>
        </w:rPr>
        <w:t xml:space="preserve"> в состав Комиссии представителя участников образовательных отношений из числа сотрудников школы осуществляется на общем собрании трудового коллектива образовательной организации путём открытого голосования</w:t>
      </w:r>
      <w:r>
        <w:rPr>
          <w:color w:val="000000"/>
          <w:sz w:val="21"/>
          <w:szCs w:val="21"/>
        </w:rPr>
        <w:t> </w:t>
      </w:r>
      <w:r>
        <w:rPr>
          <w:color w:val="000000"/>
        </w:rPr>
        <w:t>простым большинством голосов присутствующих на заседании членов общего собрания трудового коллектива образовательной организации.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4.Делегирование</w:t>
      </w:r>
      <w:proofErr w:type="gramEnd"/>
      <w:r>
        <w:rPr>
          <w:color w:val="000000"/>
        </w:rPr>
        <w:t xml:space="preserve"> в состав Комиссии представителя участников образовательных отношений из числа родителей (законных представителей) учащихся осуществляется на </w:t>
      </w:r>
      <w:r>
        <w:rPr>
          <w:color w:val="000000"/>
        </w:rPr>
        <w:lastRenderedPageBreak/>
        <w:t>заседании Совета родителей путем открытого голосования</w:t>
      </w:r>
      <w:r>
        <w:rPr>
          <w:color w:val="000000"/>
          <w:sz w:val="21"/>
          <w:szCs w:val="21"/>
        </w:rPr>
        <w:t> </w:t>
      </w:r>
      <w:r>
        <w:rPr>
          <w:color w:val="000000"/>
        </w:rPr>
        <w:t>простым большинством голосов.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3.5. Положение о Комиссии и ее состав утверждается приказом директора школы. Директор образовательного учреждения не может входить в ее состав.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6.Срок</w:t>
      </w:r>
      <w:proofErr w:type="gramEnd"/>
      <w:r>
        <w:rPr>
          <w:color w:val="000000"/>
        </w:rPr>
        <w:t xml:space="preserve"> полномочий Комиссии составляет один год. По окончании срока полномочий Комиссии члены Комиссии не могут быть переизбраны на очередной срок.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3.7. Досрочное прекращение полномочий члена Комиссии осуществляется в следующих случаях: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-на основании личного заявления члена Комиссии об исключении из его состава;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 случае отчисления из ОУ обучающегося, родителем (законным представителем) которого является член Комиссии,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 случае завершения обучения в ОУ обучающегося, родителем (законным представителем) которого является член Комиссии,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 случае увольнения работника ОУ- члена Комиссии,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 случае отсутствия члена Комиссии на заседаниях Комиссии более трех раз – на основании решения большинства членов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8.Члены</w:t>
      </w:r>
      <w:proofErr w:type="gramEnd"/>
      <w:r>
        <w:rPr>
          <w:color w:val="000000"/>
        </w:rPr>
        <w:t xml:space="preserve"> Комиссии осуществляют свою деятельность на безвозмездной основе.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9.Заседание</w:t>
      </w:r>
      <w:proofErr w:type="gramEnd"/>
      <w:r>
        <w:rPr>
          <w:color w:val="000000"/>
        </w:rPr>
        <w:t xml:space="preserve"> комиссии считается правомочным, если на нем присутствует не менее одного представителя от указанных в п.3.1. настоящего Положения.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3.10. Первое заседание комиссии проводится в течении трех рабочих дней с момента утверждения состава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3.11. На первом заседании Комиссии избирается председатель и секретарь Комиссии путем открытого голосования большинством голосов из числа членов Комиссии. Комиссия вправе в любое время переизбрать председателя и секретаря простым большинством голосов от общего числа членов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12.Р</w:t>
      </w:r>
      <w:r w:rsidR="00881AE4">
        <w:rPr>
          <w:color w:val="000000"/>
        </w:rPr>
        <w:t>у</w:t>
      </w:r>
      <w:r>
        <w:rPr>
          <w:color w:val="000000"/>
        </w:rPr>
        <w:t>ководство</w:t>
      </w:r>
      <w:proofErr w:type="gramEnd"/>
      <w:r>
        <w:rPr>
          <w:color w:val="000000"/>
        </w:rPr>
        <w:t xml:space="preserve"> Комиссией осуществляет председатель Комиссии. Секретарь Комиссии ведет протокол заседания Комиссии, который хранится в ОУ </w:t>
      </w:r>
      <w:r>
        <w:rPr>
          <w:b/>
          <w:bCs/>
          <w:color w:val="000000"/>
        </w:rPr>
        <w:t>3 года.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3.13. В случае отсутствия председателя комиссии, его функции осуществляет один из членов комиссии по решению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3.14. Секретарь Комиссии отвечает за подготовку заседаний комиссии, ведение протоколов заседаний комиссии и достоверность отраженных в нем сведений, а также за рассылку извещений о месте и сроках проведения заседаний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15.Заседания</w:t>
      </w:r>
      <w:proofErr w:type="gramEnd"/>
      <w:r>
        <w:rPr>
          <w:color w:val="000000"/>
        </w:rPr>
        <w:t xml:space="preserve"> комиссии проводятся по мере необходимости. Решение о проведении заседания Комиссии принимается председателем Комиссии на основании письменного обращения участника образовательных отношений в Комиссию или в администрацию ОУ (в последнем случае заявитель указывает на обращении согласие на передачу обращения в </w:t>
      </w:r>
      <w:r>
        <w:rPr>
          <w:color w:val="000000"/>
        </w:rPr>
        <w:lastRenderedPageBreak/>
        <w:t>Комиссию) не позднее </w:t>
      </w:r>
      <w:r>
        <w:rPr>
          <w:b/>
          <w:bCs/>
          <w:color w:val="000000"/>
        </w:rPr>
        <w:t>трех </w:t>
      </w:r>
      <w:r>
        <w:rPr>
          <w:color w:val="000000"/>
        </w:rPr>
        <w:t>рабочих дней с момента поступления указанного обращения в Комиссию.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3.16.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Обращение в Комиссию подается в письменной форме. В обращении в обязательном порядке указываются фамилия, имя, отчество лица, подавшего обращение; почтовый адрес, по которому должно быть направлено решение Комиссии; факты и события, нарушившие права участников образовательных нарушений; время и место их совершения; личная подпись и дата. К обращению могут быть приложены документы или иные материалы, подтверждающие указанные нарушения. Анонимные обращения Комиссией не рассматриваются.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Обращение регистрируется секретарем Комиссии в журнале регистрации поступивших обращений.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</w:t>
      </w:r>
      <w:proofErr w:type="gramStart"/>
      <w:r>
        <w:rPr>
          <w:color w:val="000000"/>
        </w:rPr>
        <w:t>17.Комиссия</w:t>
      </w:r>
      <w:proofErr w:type="gramEnd"/>
      <w:r>
        <w:rPr>
          <w:color w:val="000000"/>
        </w:rPr>
        <w:t xml:space="preserve"> принимает решения не позднее </w:t>
      </w:r>
      <w:r>
        <w:rPr>
          <w:b/>
          <w:bCs/>
          <w:color w:val="000000"/>
        </w:rPr>
        <w:t>тридцати календарных </w:t>
      </w:r>
      <w:r>
        <w:rPr>
          <w:color w:val="000000"/>
        </w:rPr>
        <w:t>дней с момента поступления обращения в Комиссию.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4.Порядок принятия решений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1.Все</w:t>
      </w:r>
      <w:proofErr w:type="gramEnd"/>
      <w:r>
        <w:rPr>
          <w:color w:val="000000"/>
        </w:rPr>
        <w:t xml:space="preserve"> члены комиссии при принятии решения обладают равными правами. Комиссия принимает решение простым большинством голосов членов, присутствующих на заседании Комиссии.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2.Лицо</w:t>
      </w:r>
      <w:proofErr w:type="gramEnd"/>
      <w:r>
        <w:rPr>
          <w:color w:val="000000"/>
        </w:rPr>
        <w:t xml:space="preserve"> (лица),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3.Для</w:t>
      </w:r>
      <w:proofErr w:type="gramEnd"/>
      <w:r>
        <w:rPr>
          <w:color w:val="000000"/>
        </w:rPr>
        <w:t xml:space="preserve">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</w:t>
      </w:r>
      <w:proofErr w:type="gramStart"/>
      <w:r>
        <w:rPr>
          <w:color w:val="000000"/>
        </w:rPr>
        <w:t>обращения</w:t>
      </w:r>
      <w:proofErr w:type="gramEnd"/>
      <w:r>
        <w:rPr>
          <w:color w:val="000000"/>
        </w:rPr>
        <w:t xml:space="preserve"> по существу.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4.4.В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школы, Комиссия возлагает обязанности по устранению выявленных нарушений и (или) недопущению нарушений в будущем.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4.5. Обучающийся, родители (законные представители) несовершеннолетнего обучающегося вправе обжаловать в комиссию меры дисциплинарного взыскания и их применение к обучающемуся.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4.5.</w:t>
      </w:r>
      <w:proofErr w:type="gramStart"/>
      <w:r>
        <w:rPr>
          <w:color w:val="000000"/>
        </w:rPr>
        <w:t>1.При</w:t>
      </w:r>
      <w:proofErr w:type="gramEnd"/>
      <w:r>
        <w:rPr>
          <w:color w:val="000000"/>
        </w:rPr>
        <w:t xml:space="preserve"> рассмотрении данного вопроса комиссия может приглашать заинтересованные стороны для получения устных объяснений. Комиссия может пригласить несовершеннолетнего обучающегося для дачи устных объяснений, при условии, что это не нанесет психологической травмы ребенку, и соответствует морально-этическим нормам.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4.5.2. По итогам рассмотрения вопроса об обжаловании применения меры дисциплинарного взыскания комиссия принимает одно из следующих решений: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признать обоснованность применения меры дисциплинарного взыскания;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признать необоснованность применения меры дисциплинарного взыскания. В этом случае вынесенная мера дисциплинарного взыскания подлежит отмене.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 Заявление о наличии или об отсутствии конфликта интересов педагогического работника рассматривается комиссией в случае, если стороны самостоятельно не урегулировали разногласия при непосредственных переговорах.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</w:t>
      </w:r>
      <w:proofErr w:type="gramStart"/>
      <w:r>
        <w:rPr>
          <w:color w:val="000000"/>
        </w:rPr>
        <w:t>1.Председатель</w:t>
      </w:r>
      <w:proofErr w:type="gramEnd"/>
      <w:r>
        <w:rPr>
          <w:color w:val="000000"/>
        </w:rPr>
        <w:t xml:space="preserve"> комиссии организует ознакомление педагогического работника, в отношении которого рассматривается вопрос об урегулировании конфликта интересов, членов Комиссии и других лиц, участвующих в заседании Комиссии, с информацией, поступившей в Комиссию, и результатами ее проверки.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4.6.2. Заседание Комиссии проводится в присутствии педагогического работника, в отношении которого рассматривается вопрос об урегулировании конфликта интересов.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отсутствие.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откладывается.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4.6.3. 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установить, что педагогический работник соблюдал требования об урегулировании конфликта интересов;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установить, что педагогический работник не соблюдал требования об урегулировании конфликта интересов. В этом случае комиссия рекомендует руководителю образовательной организации 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4.6.</w:t>
      </w:r>
      <w:proofErr w:type="gramStart"/>
      <w:r>
        <w:rPr>
          <w:color w:val="000000"/>
        </w:rPr>
        <w:t>4.Копия</w:t>
      </w:r>
      <w:proofErr w:type="gramEnd"/>
      <w:r>
        <w:rPr>
          <w:color w:val="000000"/>
        </w:rPr>
        <w:t xml:space="preserve"> протокола заседания комиссии или выписка из него приобщается к личному делу педагогического работника, в отношении которого рассмотрен вопрос о соблюдении требований об урегулировании конфликта интересов.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4.7. В комиссию принимаются заявления по вопросам применения локальных нормативных актов образовательной организации.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4.7.1. По итогам рассмотрения вопроса применения локальных нормативных актов комиссия принимает одно из следующих решений: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установить соблюдение требований локального нормативного акта;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установить несоблюдение требований локального нормативного акта. В этом случае руководитель образовательной организации обязан принять меры по обеспечению соблюдения требования локального нормативного акта.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8.Комиссия</w:t>
      </w:r>
      <w:proofErr w:type="gramEnd"/>
      <w:r>
        <w:rPr>
          <w:color w:val="000000"/>
        </w:rPr>
        <w:t xml:space="preserve">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9.Решение</w:t>
      </w:r>
      <w:proofErr w:type="gramEnd"/>
      <w:r>
        <w:rPr>
          <w:color w:val="000000"/>
        </w:rPr>
        <w:t xml:space="preserve"> Комиссии оформляется протоколом и обязательно для исполнения всеми участниками образовательных отношений, подлежит исполнению в указанный срок. Копии протокола заседания комиссии в трехдневный срок со дня заседания направляются руководителю образовательной организации, полностью или в виде выписок из протокола – заинтересованным лицам. В решении Комиссии должно быть указано: состав Комиссии; место принятия Комиссией решения; участники образовательных отношений, их пояснения; предмет обращения; доказательства, подтверждающие или опровергающие нарушения; выводы Комиссии; ссылки на нормы действующего законодательства, на основании которых Комиссия приняла решение; сроки исполнения решения Комиссии, а </w:t>
      </w:r>
      <w:proofErr w:type="gramStart"/>
      <w:r>
        <w:rPr>
          <w:color w:val="000000"/>
        </w:rPr>
        <w:t>так же</w:t>
      </w:r>
      <w:proofErr w:type="gramEnd"/>
      <w:r>
        <w:rPr>
          <w:color w:val="000000"/>
        </w:rPr>
        <w:t xml:space="preserve"> срок и порядок обжалования решения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10.Решение</w:t>
      </w:r>
      <w:proofErr w:type="gramEnd"/>
      <w:r>
        <w:rPr>
          <w:color w:val="000000"/>
        </w:rPr>
        <w:t xml:space="preserve"> Комиссии подписывается всеми членами Комиссии, присутствовавшими на заседании.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11.Решение</w:t>
      </w:r>
      <w:proofErr w:type="gramEnd"/>
      <w:r>
        <w:rPr>
          <w:color w:val="000000"/>
        </w:rPr>
        <w:t xml:space="preserve"> Комиссии обязательно для исполнения всеми участниками образовательных отношений и подлежит исполнению в сроки, предусмотренные указаны решением.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</w:t>
      </w:r>
      <w:proofErr w:type="gramStart"/>
      <w:r>
        <w:rPr>
          <w:color w:val="000000"/>
        </w:rPr>
        <w:t>12.Решение</w:t>
      </w:r>
      <w:proofErr w:type="gramEnd"/>
      <w:r>
        <w:rPr>
          <w:color w:val="000000"/>
        </w:rPr>
        <w:t xml:space="preserve"> Комиссии может быть обжаловано в порядке, установленном действующим законодательством.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4.13. Для исполнения решений комиссии могут быть подготовлены проекты локальных нормативных актов образовательной организации, приказов или поручений руководителя образовательной организации.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4.14.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4.15.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4.16. В случае если в комиссию поступило обращение на члена комиссии, он не принимает участия в работе комиссии по рассмотрению соответствующего обращения.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4.17. Комиссия не рассматривает сообщения о преступлениях и административных правонарушениях, а также анонимные обращения.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</w:t>
      </w:r>
      <w:r>
        <w:rPr>
          <w:color w:val="000000"/>
        </w:rPr>
        <w:t>. </w:t>
      </w:r>
      <w:r>
        <w:rPr>
          <w:b/>
          <w:bCs/>
          <w:color w:val="000000"/>
        </w:rPr>
        <w:t>Права и обязанности Комиссии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</w:t>
      </w:r>
      <w:proofErr w:type="gramStart"/>
      <w:r>
        <w:rPr>
          <w:color w:val="000000"/>
        </w:rPr>
        <w:t>1.Комиссия</w:t>
      </w:r>
      <w:proofErr w:type="gramEnd"/>
      <w:r>
        <w:rPr>
          <w:color w:val="000000"/>
        </w:rPr>
        <w:t xml:space="preserve"> имеет право: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запрашивать необходимые документы и материалы для объективного и всестороннего рассмотрения обращения;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приглашать на заседания и заслушивать участников образовательных отношений, имеющих отношение к фактам и событиям, указанным в обращении;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рекомендовать приостановить или отменить ранее принятые решения на основании изучения сути конфликта при согласии всех сторон;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- рекомендовать внести изменения в нормативно-правовые акты школы с целью демократизации основ управления образовательным учреждением или расширением прав учащихся и их родителей (законных представителей).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Неявка указанных в п.5.1. лиц на заседание Комиссии либо их отказ от дачи пояснений, документов и материалов не являются препятствием для рассмотрения обращения или </w:t>
      </w:r>
      <w:proofErr w:type="gramStart"/>
      <w:r>
        <w:rPr>
          <w:color w:val="000000"/>
        </w:rPr>
        <w:t>информации</w:t>
      </w:r>
      <w:proofErr w:type="gramEnd"/>
      <w:r>
        <w:rPr>
          <w:color w:val="000000"/>
        </w:rPr>
        <w:t xml:space="preserve"> по существу.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</w:t>
      </w:r>
      <w:proofErr w:type="gramStart"/>
      <w:r>
        <w:rPr>
          <w:color w:val="000000"/>
        </w:rPr>
        <w:t>2.Комиссия</w:t>
      </w:r>
      <w:proofErr w:type="gramEnd"/>
      <w:r>
        <w:rPr>
          <w:color w:val="000000"/>
        </w:rPr>
        <w:t xml:space="preserve"> обязана: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принимать к рассмотрению заявления любого участника образовательного процесса;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-принимать объективное решение в соответствии с действующим законодательством, в сроки, установленные настоящим Положением.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5.3. Члены комиссии обязаны: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-присутствовать на всех заседаниях комиссии;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-принимать активное участие в рассмотрении поданных в устной или письменной форме заявлений;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-принимать решение по заявленному вопросу открытым голосованием (решение считается принятым, если за него проголосовало большинство членов комиссии при присутствии не менее 3/4 ее членов);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-принимать своевременно решение, если не оговорены дополнительные сроки рассмотрения заявления;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-давать обоснованный ответ заявителю в устной или письменной форме в соответствии с пожеланием заявителя.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6.Делопроизводство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</w:t>
      </w:r>
      <w:proofErr w:type="gramStart"/>
      <w:r>
        <w:rPr>
          <w:color w:val="000000"/>
        </w:rPr>
        <w:t>1.Заседание</w:t>
      </w:r>
      <w:proofErr w:type="gramEnd"/>
      <w:r>
        <w:rPr>
          <w:color w:val="000000"/>
        </w:rPr>
        <w:t xml:space="preserve"> Комиссии по урегулированию споров между участниками образовательных отношений оформляются протоколом.</w:t>
      </w: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73E4F" w:rsidRDefault="00073E4F" w:rsidP="00073E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</w:t>
      </w:r>
      <w:proofErr w:type="gramStart"/>
      <w:r>
        <w:rPr>
          <w:color w:val="000000"/>
        </w:rPr>
        <w:t>2.Протоколы</w:t>
      </w:r>
      <w:proofErr w:type="gramEnd"/>
      <w:r>
        <w:rPr>
          <w:color w:val="000000"/>
        </w:rPr>
        <w:t xml:space="preserve"> заседаний Комиссии хранятся три года в канцелярии школы.</w:t>
      </w:r>
    </w:p>
    <w:p w:rsidR="006B367B" w:rsidRDefault="006B367B"/>
    <w:sectPr w:rsidR="006B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4F"/>
    <w:rsid w:val="00004488"/>
    <w:rsid w:val="00007BA1"/>
    <w:rsid w:val="00013E0B"/>
    <w:rsid w:val="0002561C"/>
    <w:rsid w:val="0006274B"/>
    <w:rsid w:val="00064D6A"/>
    <w:rsid w:val="00073E4F"/>
    <w:rsid w:val="00084017"/>
    <w:rsid w:val="00094EAC"/>
    <w:rsid w:val="00096FDB"/>
    <w:rsid w:val="000B4FF2"/>
    <w:rsid w:val="00100951"/>
    <w:rsid w:val="00110157"/>
    <w:rsid w:val="001177F2"/>
    <w:rsid w:val="00171A2B"/>
    <w:rsid w:val="00195EDD"/>
    <w:rsid w:val="001D4B0D"/>
    <w:rsid w:val="001E08D2"/>
    <w:rsid w:val="00264CC2"/>
    <w:rsid w:val="00294569"/>
    <w:rsid w:val="00297AF3"/>
    <w:rsid w:val="002B228B"/>
    <w:rsid w:val="002B7AA9"/>
    <w:rsid w:val="002C41AB"/>
    <w:rsid w:val="002C535C"/>
    <w:rsid w:val="002F111E"/>
    <w:rsid w:val="00315662"/>
    <w:rsid w:val="0036355E"/>
    <w:rsid w:val="003B3321"/>
    <w:rsid w:val="003D1D57"/>
    <w:rsid w:val="003F0EC9"/>
    <w:rsid w:val="0041160D"/>
    <w:rsid w:val="00453296"/>
    <w:rsid w:val="00457079"/>
    <w:rsid w:val="00460C4E"/>
    <w:rsid w:val="0048067B"/>
    <w:rsid w:val="00483DEA"/>
    <w:rsid w:val="0049341B"/>
    <w:rsid w:val="004A21E6"/>
    <w:rsid w:val="004B69BE"/>
    <w:rsid w:val="004D5A23"/>
    <w:rsid w:val="004E4410"/>
    <w:rsid w:val="00511218"/>
    <w:rsid w:val="0051548D"/>
    <w:rsid w:val="00520943"/>
    <w:rsid w:val="005221DD"/>
    <w:rsid w:val="005358AA"/>
    <w:rsid w:val="00545F7A"/>
    <w:rsid w:val="0055007E"/>
    <w:rsid w:val="0059622F"/>
    <w:rsid w:val="005C29B3"/>
    <w:rsid w:val="00630295"/>
    <w:rsid w:val="006613D3"/>
    <w:rsid w:val="006B367B"/>
    <w:rsid w:val="006C0C29"/>
    <w:rsid w:val="006E04EB"/>
    <w:rsid w:val="006F4CCC"/>
    <w:rsid w:val="00711E2A"/>
    <w:rsid w:val="00733B34"/>
    <w:rsid w:val="00735A2B"/>
    <w:rsid w:val="00742D0A"/>
    <w:rsid w:val="007730D6"/>
    <w:rsid w:val="007B3EA5"/>
    <w:rsid w:val="007E557D"/>
    <w:rsid w:val="00802E52"/>
    <w:rsid w:val="00842DC3"/>
    <w:rsid w:val="0086035C"/>
    <w:rsid w:val="00881AE4"/>
    <w:rsid w:val="008B71DE"/>
    <w:rsid w:val="008C6B1C"/>
    <w:rsid w:val="008D3021"/>
    <w:rsid w:val="00945804"/>
    <w:rsid w:val="00951C20"/>
    <w:rsid w:val="009645C6"/>
    <w:rsid w:val="00986D5F"/>
    <w:rsid w:val="00993318"/>
    <w:rsid w:val="009B1C31"/>
    <w:rsid w:val="009C537A"/>
    <w:rsid w:val="009F00EA"/>
    <w:rsid w:val="00A0073D"/>
    <w:rsid w:val="00A07B7B"/>
    <w:rsid w:val="00A105D0"/>
    <w:rsid w:val="00A1614B"/>
    <w:rsid w:val="00A533A6"/>
    <w:rsid w:val="00A63613"/>
    <w:rsid w:val="00A74AC8"/>
    <w:rsid w:val="00A83BB3"/>
    <w:rsid w:val="00AB1FCE"/>
    <w:rsid w:val="00B37394"/>
    <w:rsid w:val="00B43D50"/>
    <w:rsid w:val="00B554C3"/>
    <w:rsid w:val="00B827B0"/>
    <w:rsid w:val="00B92465"/>
    <w:rsid w:val="00B92FC3"/>
    <w:rsid w:val="00B95EA4"/>
    <w:rsid w:val="00BA5C81"/>
    <w:rsid w:val="00BD49C4"/>
    <w:rsid w:val="00BE52C4"/>
    <w:rsid w:val="00C47C83"/>
    <w:rsid w:val="00C47D1F"/>
    <w:rsid w:val="00CD4EFC"/>
    <w:rsid w:val="00CF33AB"/>
    <w:rsid w:val="00D16679"/>
    <w:rsid w:val="00D24E05"/>
    <w:rsid w:val="00D42D21"/>
    <w:rsid w:val="00DB2208"/>
    <w:rsid w:val="00DE770A"/>
    <w:rsid w:val="00E249F7"/>
    <w:rsid w:val="00E2646C"/>
    <w:rsid w:val="00E27C91"/>
    <w:rsid w:val="00E5023C"/>
    <w:rsid w:val="00EB1D3E"/>
    <w:rsid w:val="00EF45DF"/>
    <w:rsid w:val="00EF7F8E"/>
    <w:rsid w:val="00F02716"/>
    <w:rsid w:val="00F25C20"/>
    <w:rsid w:val="00F31222"/>
    <w:rsid w:val="00F32256"/>
    <w:rsid w:val="00F62401"/>
    <w:rsid w:val="00F70058"/>
    <w:rsid w:val="00F716BD"/>
    <w:rsid w:val="00F7270B"/>
    <w:rsid w:val="00F7764D"/>
    <w:rsid w:val="00F77869"/>
    <w:rsid w:val="00F834EE"/>
    <w:rsid w:val="00FA20C6"/>
    <w:rsid w:val="00FC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BDA3D"/>
  <w15:chartTrackingRefBased/>
  <w15:docId w15:val="{128A4CDD-6358-4955-B50A-FE29DC67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2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2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0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cp:lastPrinted>2020-08-17T09:45:00Z</cp:lastPrinted>
  <dcterms:created xsi:type="dcterms:W3CDTF">2020-08-17T09:21:00Z</dcterms:created>
  <dcterms:modified xsi:type="dcterms:W3CDTF">2020-08-21T06:29:00Z</dcterms:modified>
</cp:coreProperties>
</file>