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1B" w:rsidRDefault="00DB0A0E">
      <w:pPr>
        <w:pStyle w:val="ConsPlusTitlePage"/>
      </w:pPr>
      <w:r>
        <w:t xml:space="preserve"> </w:t>
      </w:r>
      <w:bookmarkStart w:id="0" w:name="_GoBack"/>
      <w:bookmarkEnd w:id="0"/>
      <w:r w:rsidR="00A5241B">
        <w:br/>
      </w:r>
    </w:p>
    <w:p w:rsidR="00A5241B" w:rsidRDefault="00A5241B">
      <w:pPr>
        <w:pStyle w:val="ConsPlusNormal"/>
        <w:jc w:val="both"/>
        <w:outlineLvl w:val="0"/>
      </w:pPr>
    </w:p>
    <w:p w:rsidR="00A5241B" w:rsidRDefault="00A5241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ПОСТАНОВЛЕНИЕ</w:t>
      </w:r>
    </w:p>
    <w:p w:rsidR="00A5241B" w:rsidRDefault="00A5241B">
      <w:pPr>
        <w:pStyle w:val="ConsPlusTitle"/>
        <w:jc w:val="center"/>
      </w:pPr>
      <w:r>
        <w:t>от 31 августа 2013 г. N 755</w:t>
      </w:r>
    </w:p>
    <w:p w:rsidR="00A5241B" w:rsidRDefault="00A5241B">
      <w:pPr>
        <w:pStyle w:val="ConsPlusTitle"/>
        <w:jc w:val="center"/>
      </w:pPr>
    </w:p>
    <w:p w:rsidR="00A5241B" w:rsidRDefault="00A5241B">
      <w:pPr>
        <w:pStyle w:val="ConsPlusTitle"/>
        <w:jc w:val="center"/>
      </w:pPr>
      <w:r>
        <w:t>О ФЕДЕРАЛЬНОЙ ИНФОРМАЦИОННОЙ СИСТЕМЕ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</w:t>
      </w:r>
    </w:p>
    <w:p w:rsidR="00A5241B" w:rsidRDefault="00A5241B">
      <w:pPr>
        <w:pStyle w:val="ConsPlusTitle"/>
        <w:jc w:val="center"/>
      </w:pPr>
      <w:r>
        <w:t>ИТОГОВОЙ АТТЕСТАЦИИ ОБУЧАЮЩИХСЯ, ОСВОИВШИХ ОСНОВНЫЕ</w:t>
      </w:r>
    </w:p>
    <w:p w:rsidR="00A5241B" w:rsidRDefault="00A5241B">
      <w:pPr>
        <w:pStyle w:val="ConsPlusTitle"/>
        <w:jc w:val="center"/>
      </w:pPr>
      <w:r>
        <w:t>ОБРАЗОВАТЕЛЬНЫЕ 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ОБРАЗОВАНИЯ, И ПРИЕМА ГРАЖДАН В ОБРАЗОВАТЕЛЬНЫЕ</w:t>
      </w:r>
    </w:p>
    <w:p w:rsidR="00A5241B" w:rsidRDefault="00A5241B">
      <w:pPr>
        <w:pStyle w:val="ConsPlusTitle"/>
        <w:jc w:val="center"/>
      </w:pPr>
      <w:r>
        <w:t>ОРГАНИЗАЦИИ ДЛЯ ПОЛУЧЕНИЯ СРЕДНЕГО ПРОФЕССИОНАЛЬНОГО</w:t>
      </w:r>
    </w:p>
    <w:p w:rsidR="00A5241B" w:rsidRDefault="00A5241B">
      <w:pPr>
        <w:pStyle w:val="ConsPlusTitle"/>
        <w:jc w:val="center"/>
      </w:pPr>
      <w:r>
        <w:t>И ВЫСШЕГО ОБРАЗОВАНИЯ И РЕГИОНАЛЬНЫХ ИНФОРМАЦИОННЫХ</w:t>
      </w:r>
    </w:p>
    <w:p w:rsidR="00A5241B" w:rsidRDefault="00A5241B">
      <w:pPr>
        <w:pStyle w:val="ConsPlusTitle"/>
        <w:jc w:val="center"/>
      </w:pPr>
      <w:r>
        <w:t>СИСТЕМАХ ОБЕСПЕЧЕНИЯ ПРОВЕДЕНИЯ ГОСУДАРСТВЕННОЙ ИТОГОВОЙ</w:t>
      </w:r>
    </w:p>
    <w:p w:rsidR="00A5241B" w:rsidRDefault="00A5241B">
      <w:pPr>
        <w:pStyle w:val="ConsPlusTitle"/>
        <w:jc w:val="center"/>
      </w:pPr>
      <w:r>
        <w:t>АТТЕСТАЦИИ 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 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jc w:val="center"/>
      </w:pPr>
    </w:p>
    <w:p w:rsidR="00A5241B" w:rsidRDefault="00A5241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98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1. Создать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38" w:history="1">
        <w:r>
          <w:rPr>
            <w:color w:val="0000FF"/>
          </w:rPr>
          <w:t>Правила</w:t>
        </w:r>
      </w:hyperlink>
      <w: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27 января 2012 г. N 36 "Об утверждении Правил формирования и ведения федеральной информационной системы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и региональных информационных систем обеспечения проведения единого государственного экзамена" (Собрание законодательства Российской Федерации, 2012, N 6, ст. 681).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</w:pPr>
      <w:r>
        <w:t>Председатель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Д.МЕДВЕДЕВ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jc w:val="right"/>
        <w:outlineLvl w:val="0"/>
      </w:pPr>
      <w:r>
        <w:t>Утверждены</w:t>
      </w:r>
    </w:p>
    <w:p w:rsidR="00A5241B" w:rsidRDefault="00A5241B">
      <w:pPr>
        <w:pStyle w:val="ConsPlusNormal"/>
        <w:jc w:val="right"/>
      </w:pPr>
      <w:r>
        <w:t>постановлением Правительства</w:t>
      </w:r>
    </w:p>
    <w:p w:rsidR="00A5241B" w:rsidRDefault="00A5241B">
      <w:pPr>
        <w:pStyle w:val="ConsPlusNormal"/>
        <w:jc w:val="right"/>
      </w:pPr>
      <w:r>
        <w:t>Российской Федерации</w:t>
      </w:r>
    </w:p>
    <w:p w:rsidR="00A5241B" w:rsidRDefault="00A5241B">
      <w:pPr>
        <w:pStyle w:val="ConsPlusNormal"/>
        <w:jc w:val="right"/>
      </w:pPr>
      <w:r>
        <w:t>от 31 августа 2013 г. N 755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Title"/>
        <w:jc w:val="center"/>
      </w:pPr>
      <w:bookmarkStart w:id="1" w:name="P38"/>
      <w:bookmarkEnd w:id="1"/>
      <w:r>
        <w:t>ПРАВИЛА</w:t>
      </w:r>
    </w:p>
    <w:p w:rsidR="00A5241B" w:rsidRDefault="00A5241B">
      <w:pPr>
        <w:pStyle w:val="ConsPlusTitle"/>
        <w:jc w:val="center"/>
      </w:pPr>
      <w:r>
        <w:t>ФОРМИРОВАНИЯ И ВЕДЕНИЯ ФЕДЕРАЛЬНОЙ ИНФОРМАЦИОННОЙ СИСТЕМЫ</w:t>
      </w:r>
    </w:p>
    <w:p w:rsidR="00A5241B" w:rsidRDefault="00A5241B">
      <w:pPr>
        <w:pStyle w:val="ConsPlusTitle"/>
        <w:jc w:val="center"/>
      </w:pPr>
      <w:r>
        <w:t>ОБЕСПЕЧЕНИЯ 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 ПРОГРАММЫ</w:t>
      </w:r>
    </w:p>
    <w:p w:rsidR="00A5241B" w:rsidRDefault="00A5241B">
      <w:pPr>
        <w:pStyle w:val="ConsPlusTitle"/>
        <w:jc w:val="center"/>
      </w:pPr>
      <w:r>
        <w:t>ОСНОВНОГО ОБЩЕГО И СРЕДНЕГО ОБЩЕГО ОБРАЗОВАНИЯ, И ПРИЕМА</w:t>
      </w:r>
    </w:p>
    <w:p w:rsidR="00A5241B" w:rsidRDefault="00A5241B">
      <w:pPr>
        <w:pStyle w:val="ConsPlusTitle"/>
        <w:jc w:val="center"/>
      </w:pPr>
      <w:r>
        <w:t>ГРАЖДАН В ОБРАЗОВАТЕЛЬНЫЕ ОРГАНИЗАЦИИ ДЛЯ ПОЛУЧЕНИЯ</w:t>
      </w:r>
    </w:p>
    <w:p w:rsidR="00A5241B" w:rsidRDefault="00A5241B">
      <w:pPr>
        <w:pStyle w:val="ConsPlusTitle"/>
        <w:jc w:val="center"/>
      </w:pPr>
      <w:r>
        <w:t>СРЕДНЕГО ПРОФЕССИОНАЛЬНОГО И ВЫСШЕГО ОБРАЗОВАНИЯ</w:t>
      </w:r>
    </w:p>
    <w:p w:rsidR="00A5241B" w:rsidRDefault="00A5241B">
      <w:pPr>
        <w:pStyle w:val="ConsPlusTitle"/>
        <w:jc w:val="center"/>
      </w:pPr>
      <w:r>
        <w:t>И РЕГИОНАЛЬНЫХ ИНФОРМАЦИОННЫХ СИСТЕМ ОБЕСПЕЧЕНИЯ</w:t>
      </w:r>
    </w:p>
    <w:p w:rsidR="00A5241B" w:rsidRDefault="00A5241B">
      <w:pPr>
        <w:pStyle w:val="ConsPlusTitle"/>
        <w:jc w:val="center"/>
      </w:pPr>
      <w:r>
        <w:t>ПРОВЕДЕНИЯ ГОСУДАРСТВЕННОЙ ИТОГОВОЙ АТТЕСТАЦИИ</w:t>
      </w:r>
    </w:p>
    <w:p w:rsidR="00A5241B" w:rsidRDefault="00A5241B">
      <w:pPr>
        <w:pStyle w:val="ConsPlusTitle"/>
        <w:jc w:val="center"/>
      </w:pPr>
      <w:r>
        <w:t>ОБУЧАЮЩИХСЯ, ОСВОИВШИХ ОСНОВНЫЕ ОБРАЗОВАТЕЛЬНЫЕ</w:t>
      </w:r>
    </w:p>
    <w:p w:rsidR="00A5241B" w:rsidRDefault="00A5241B">
      <w:pPr>
        <w:pStyle w:val="ConsPlusTitle"/>
        <w:jc w:val="center"/>
      </w:pPr>
      <w:r>
        <w:t>ПРОГРАММЫ ОСНОВНОГО ОБЩЕГО И СРЕДНЕГО</w:t>
      </w:r>
    </w:p>
    <w:p w:rsidR="00A5241B" w:rsidRDefault="00A5241B">
      <w:pPr>
        <w:pStyle w:val="ConsPlusTitle"/>
        <w:jc w:val="center"/>
      </w:pPr>
      <w:r>
        <w:t>ОБЩЕГО ОБРАЗОВАНИЯ</w:t>
      </w:r>
    </w:p>
    <w:p w:rsidR="00A5241B" w:rsidRDefault="00A5241B">
      <w:pPr>
        <w:pStyle w:val="ConsPlusNormal"/>
        <w:jc w:val="center"/>
      </w:pPr>
      <w:r>
        <w:t>Список изменяющих документов</w:t>
      </w:r>
    </w:p>
    <w:p w:rsidR="00A5241B" w:rsidRDefault="00A5241B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Целью формирования федеральной информационной системы и региональных информационных систем (далее - федеральная и региональные информационные системы) является информационное обеспечение проведения государственной итоговой аттестации обучающихся, освоивших образовательные программы основного общего и среднего общего образования (далее - государственная итоговая аттестация), в том числе в форме единого государственного экзамена, и приема граждан в образовательные организации для получения среднего профессионального и высшего образования (далее - прием на обучение).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настоящих Правилах под понятием формирование информационной системы понимается создание соответствующей информационной системы и формирование ее информационных ресурсов, а под понятием ведение информационной системы понимается эксплуатация соответствующей информационной системы и ведение ее информационных ресурсов.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2. Федеральная и региональные информационные системы являются государственными информационными системами.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федеральной информационной системы осуществляется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федеральной информационной системе, является Российская Федерация. От имени Российской Федерации правомочия обладателя информации, содержащейся в федеральной информационной системе, осуществляются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Оператором федеральной информационной системы является Федеральная служба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Организация формирования и ведения региональных информационных систем осуществляется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Обладателем информации, содержащейся в региональной информационной системе, является субъект Российской Федерации. От имени субъекта Российской Федерации правомочия обладателя информации, содержащейся в региональной информационной системе, осуществляются органом исполнительной власти субъекта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Операторами региональных информационных систем являются органы исполнительной власти субъектов Российской Федерации.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Операторами федеральной и региональных информационных систем могут выступать также организации, определяемые в порядке, установленном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3. В целях формирования и ведения федеральной и региональных информационных систем их операторы обеспечивают проведение следующих мероприятий: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обеспечение технического функционирования федеральной и региональных информационных систем;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осуществление автоматизированной обработки информации, содержащейся в федеральной и региональных информационных системах;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обеспечение доступа к информации, содержащейся в федеральной и региональных информационных системах, в установленном порядке;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г) обеспечение защиты информации, содержащейся в федеральной и региональных информационных системах;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д) обеспечение взаимодействия федеральной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4. Внесение сведений в федеральную информационную систему осуществляется операторами, а также следующими юридическими лицами (далее - поставщики информации федеральной информационной системы):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и (или) среднего общего образования (далее - загранучреждения);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(или) среднего общего образования (далее - учредители);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образовательные организации, осуществляющие прием на обучение;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lastRenderedPageBreak/>
        <w:t>Министерство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исполнительной власти субъектов Российской Федерации, образовательные организации высшего образования, являющиеся организаторами олимпиад школьников.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5. Внесение сведений в региональные информационные системы осуществляется операторами, а также следующими органами и организациями (далее - поставщики информации региональных информационных систем):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местного самоуправления, осуществляющие управление в сфере образования;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расположенные на территории Российской Федерации образовательные организации, реализующие образовательные программы основного общего и (или) среднего общего образования и (или) среднего профессионального образования на базе основного общего образования с одновременным получением среднего общего образования.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системы. В этом случае сведения в региональные информационные системы вносятся операторами региональных информационных систем.</w:t>
      </w:r>
    </w:p>
    <w:p w:rsidR="00A5241B" w:rsidRDefault="00A5241B">
      <w:pPr>
        <w:pStyle w:val="ConsPlusNormal"/>
        <w:jc w:val="both"/>
      </w:pPr>
      <w:r>
        <w:t xml:space="preserve">(п. 5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6. Операторы и поставщики информации федеральной информационной системы,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сведений, внесенных ими в федеральную и региональные информационные системы, и за своевременность их внесения.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полноту, достоверность, актуальность и своевременность предоставления операторам указанных сведений.</w:t>
      </w:r>
    </w:p>
    <w:p w:rsidR="00A5241B" w:rsidRDefault="00A5241B">
      <w:pPr>
        <w:pStyle w:val="ConsPlusNormal"/>
        <w:jc w:val="both"/>
      </w:pPr>
      <w:r>
        <w:t xml:space="preserve">(п. 6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7. Руководители операторов назначают лиц, ответственных за внесение сведений в федеральную и </w:t>
      </w:r>
      <w:proofErr w:type="gramStart"/>
      <w:r>
        <w:t>региональные информационные системы</w:t>
      </w:r>
      <w:proofErr w:type="gramEnd"/>
      <w:r>
        <w:t xml:space="preserve"> и обработку содержащейся в них информации, а также лиц, ответственных за обеспечение мер по защите информации, содержащейся в федеральной и региональных информационных системах.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Руководители поставщиков информации федеральной информационной системы и поставщиков информации региональных информационных систем назначают лиц, ответственных за внесение сведений в федеральную и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случае предоставления оператору сведений для внесения в региональные информационные системы руководители поставщиков информации региональных информационных систем назначают лиц, ответственных за предоставление сведений оператору для внесения в региональные информационные системы.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информации. Доступ к федеральной и региональным информационным системам лиц, ответственных за внесение в них сведений и обработку содержащейся в них информации, осуществляется с использованием средств идентификации и аутентификации, позволяющих однозначно идентифицировать таких лиц и </w:t>
      </w:r>
      <w:r>
        <w:lastRenderedPageBreak/>
        <w:t>вносимые ими изменения.</w:t>
      </w:r>
    </w:p>
    <w:p w:rsidR="00A5241B" w:rsidRDefault="00A5241B">
      <w:pPr>
        <w:pStyle w:val="ConsPlusNormal"/>
        <w:jc w:val="both"/>
      </w:pPr>
      <w:r>
        <w:t xml:space="preserve">(п. 7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8. Федеральная служба по надзору в сфере образования и науки осуществляет координацию деятельности органов исполнительной власти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(далее - обмен информацией).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системы, обеспечивают обмен информацией при взаимодействии региональных информационных систем и федеральной информационной системы.</w:t>
      </w:r>
    </w:p>
    <w:p w:rsidR="00A5241B" w:rsidRDefault="00A5241B">
      <w:pPr>
        <w:pStyle w:val="ConsPlusNormal"/>
        <w:jc w:val="both"/>
      </w:pPr>
      <w:r>
        <w:t xml:space="preserve">(п. 8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9. Формирование и ведение федеральной и региональных информационных систем, в том числе внесение в федеральную и региональные информационные системы сведений, обработка, хранение и использование содержащейся в них информации, взаимодействие федеральной и региональных информационных систем, доступ к информации, содержащейся в федеральной и региональных информационных системах, а также защита такой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:rsidR="00A5241B" w:rsidRDefault="00A5241B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10. Поставка специализированных программных средств в органы исполнительной власти субъектов Российской Федерации, в загранучреждения и учредителям для внесения сведений в федеральную и региональные информационные системы в части информационного обеспечения проведения единого государственного экзамена осуществляется централизованно Федеральной службой по надзору в сфере образования и науки.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2" w:name="P97"/>
      <w:bookmarkEnd w:id="2"/>
      <w:r>
        <w:t>11. В региональные информационные системы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а) об участниках итогового сочинения (изложения), участниках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об экзаменационных материалах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обработки итоговых сочинений (изложений) и экзаменационных работ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bookmarkStart w:id="3" w:name="P101"/>
      <w:bookmarkEnd w:id="3"/>
      <w:r>
        <w:t>г) о результатах итогового сочинения (изложения) и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д) об апелляциях участников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лицах, привлекаемых к проведению государственной итоговой аттестации (далее - работники);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ж) о гражданах, аккредитованных в качестве общественных наблюдателей;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з) о местах проведения государственной итоговой аттестации;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и) о распределении участников государственной итоговой аттестации, работников в местах </w:t>
      </w:r>
      <w:r>
        <w:lastRenderedPageBreak/>
        <w:t>проведения государственной итоговой аттестации.</w:t>
      </w:r>
    </w:p>
    <w:p w:rsidR="00A5241B" w:rsidRDefault="00A5241B">
      <w:pPr>
        <w:pStyle w:val="ConsPlusNormal"/>
        <w:jc w:val="both"/>
      </w:pPr>
      <w:r>
        <w:t xml:space="preserve">(п. 11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12. В федеральную информационную систему вносятся следующие сведения: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а) сведения, аналогичные сведениям, указанным в </w:t>
      </w:r>
      <w:hyperlink w:anchor="P97" w:history="1">
        <w:r>
          <w:rPr>
            <w:color w:val="0000FF"/>
          </w:rPr>
          <w:t>пункте 11</w:t>
        </w:r>
      </w:hyperlink>
      <w:r>
        <w:t xml:space="preserve"> настоящих Правил, в отношении проведения государственной итоговой аттестации за пределами территории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б) о сроках проведения итогового сочинения (изложения) и расписании государственной итоговой аттестации, устанавливаемых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в) о результатах централизованной проверки экзаменационных работ участников единого государственного экзамена;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г) о лицах, являющихся победителями 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порядке, устанавливаемом Министерством образования и науки Российской Федерации, а также о лицах, являющихся победителями и призерами олимпиад школьников, проводимых в порядке, устанавливаемом Министерством образования и науки Российской Федерации;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д) о лицах, являющихся чемпионами и призерами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чемпионами мира и чемпионами Европы, лицах, занявших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игр;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е) о приеме на обучение, объявляемом образовательными организациями, осуществляющими прием на обучение.</w:t>
      </w:r>
    </w:p>
    <w:p w:rsidR="00A5241B" w:rsidRDefault="00A5241B">
      <w:pPr>
        <w:pStyle w:val="ConsPlusNormal"/>
        <w:jc w:val="both"/>
      </w:pPr>
      <w:r>
        <w:t xml:space="preserve">(п. 12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13. Обмен информацией осуществляется в электронной форме путем репликации, под которой для целей настоящих Правил понимается способ копирования баз данных,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сведений, содержащихся в базах данных федеральной и региональных информационных систем.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В период проведения итогового сочинения (изложения) и государственной итоговой аттестации репликация сведений производится не менее одного раза в сутки.</w:t>
      </w:r>
    </w:p>
    <w:p w:rsidR="00A5241B" w:rsidRDefault="00A5241B">
      <w:pPr>
        <w:pStyle w:val="ConsPlusNormal"/>
        <w:jc w:val="both"/>
      </w:pPr>
      <w:r>
        <w:t xml:space="preserve">(п. 13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14. Требования к составу и формату сведений, вносимых и передаваемых в процессе репликации в федеральную и региональные информационные системы,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науки.</w:t>
      </w:r>
    </w:p>
    <w:p w:rsidR="00A5241B" w:rsidRDefault="00A5241B">
      <w:pPr>
        <w:pStyle w:val="ConsPlusNormal"/>
        <w:jc w:val="both"/>
      </w:pPr>
      <w:r>
        <w:t xml:space="preserve">(п. 14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15. Хранение и обработка информации, содержащейся в федеральной и региональных информационных системах, а также обмен информацией осуществляются после принятия необходимых мер по защите указанной информации от повреждения или утраты, предусмотренных нормативными правовыми актами Российской Федерации в области защиты информации.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16. Доступ к персональным данным, содержащимся в федеральной и региональных </w:t>
      </w:r>
      <w:r>
        <w:lastRenderedPageBreak/>
        <w:t xml:space="preserve">информационных системах, и обработка указанных данных осуществляются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персональных данных".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17. Операторы, поставщики информации федеральной информационной системы и поставщики информации региональных информационных систем используют сведения, содержащиеся в федеральной и региональных информационных системах, в целях реализации полномочий в установленной сфере деятельности.</w:t>
      </w:r>
    </w:p>
    <w:p w:rsidR="00A5241B" w:rsidRDefault="00A5241B">
      <w:pPr>
        <w:pStyle w:val="ConsPlusNormal"/>
        <w:jc w:val="both"/>
      </w:pPr>
      <w:r>
        <w:t xml:space="preserve">(п. 17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18. Федеральная государственная информационная система "Единый портал государственных и муниципальных услуг (функций)" использует сведения, указанные в </w:t>
      </w:r>
      <w:hyperlink w:anchor="P101" w:history="1">
        <w:r>
          <w:rPr>
            <w:color w:val="0000FF"/>
          </w:rPr>
          <w:t>подпункте "г" пункта 11</w:t>
        </w:r>
      </w:hyperlink>
      <w:r>
        <w:t xml:space="preserve"> настоящих Правил, для обеспечения информирования обучающихся о полученных ими результатах итогового сочинения (изложения) и государственной итоговой аттестации. Оператор федеральной информационной системы предоставляет информацию по соответствующему запросу по каналам единой системы межведомственного электронного взаимодействия.</w:t>
      </w:r>
    </w:p>
    <w:p w:rsidR="00A5241B" w:rsidRDefault="00A5241B">
      <w:pPr>
        <w:pStyle w:val="ConsPlusNormal"/>
        <w:jc w:val="both"/>
      </w:pPr>
      <w:r>
        <w:t xml:space="preserve">(п. 18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16.10.2017 N 1252)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 xml:space="preserve">19 - 21. Утратили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РФ от 16.10.2017 N 1252.</w:t>
      </w:r>
    </w:p>
    <w:p w:rsidR="00A5241B" w:rsidRDefault="00A5241B">
      <w:pPr>
        <w:pStyle w:val="ConsPlusNormal"/>
        <w:spacing w:before="220"/>
        <w:ind w:firstLine="540"/>
        <w:jc w:val="both"/>
      </w:pPr>
      <w:r>
        <w:t>22. Срок хранения сведений, внесенных в федеральную и региональные информационные системы, составляет десять лет. По истечении указанного срока сведения удаляются из федеральной информационной системы Федеральной службой по надзору в сфере образования и науки, из региональных информационных систем - органами исполнительной власти субъектов Российской Федерации.</w:t>
      </w: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ind w:firstLine="540"/>
        <w:jc w:val="both"/>
      </w:pPr>
    </w:p>
    <w:p w:rsidR="00A5241B" w:rsidRDefault="00A52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962" w:rsidRDefault="008C2962"/>
    <w:sectPr w:rsidR="008C2962" w:rsidSect="0043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1B"/>
    <w:rsid w:val="008C2962"/>
    <w:rsid w:val="00A5241B"/>
    <w:rsid w:val="00DB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B5E5"/>
  <w15:docId w15:val="{5B219F5E-7058-49AD-B0E9-CCAD4E39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2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2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520F326234B5647856EA88AAFED487F8037E93E8E075E255449C3D12371486D0D88B6EBE196296f1QEJ" TargetMode="External"/><Relationship Id="rId13" Type="http://schemas.openxmlformats.org/officeDocument/2006/relationships/hyperlink" Target="consultantplus://offline/ref=DD520F326234B5647856EA88AAFED487F8037E93E8E075E255449C3D12371486D0D88B6EBE196296f1Q6J" TargetMode="External"/><Relationship Id="rId18" Type="http://schemas.openxmlformats.org/officeDocument/2006/relationships/hyperlink" Target="consultantplus://offline/ref=DD520F326234B5647856EA88AAFED487F8037E93E8E075E255449C3D12371486D0D88B6EBE196294f1Q6J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520F326234B5647856EA88AAFED487F8097F91EBE375E255449C3D12f3Q7J" TargetMode="External"/><Relationship Id="rId7" Type="http://schemas.openxmlformats.org/officeDocument/2006/relationships/hyperlink" Target="consultantplus://offline/ref=DD520F326234B5647856EA88AAFED487F8037E93E8E075E255449C3D12371486D0D88B6EBE196297f1Q7J" TargetMode="External"/><Relationship Id="rId12" Type="http://schemas.openxmlformats.org/officeDocument/2006/relationships/hyperlink" Target="consultantplus://offline/ref=DD520F326234B5647856EA88AAFED487F8037E93E8E075E255449C3D12371486D0D88B6EBE196296f1QDJ" TargetMode="External"/><Relationship Id="rId17" Type="http://schemas.openxmlformats.org/officeDocument/2006/relationships/hyperlink" Target="consultantplus://offline/ref=DD520F326234B5647856EA88AAFED487F8037E93E8E075E255449C3D12371486D0D88B6EBE196295f1Q9J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520F326234B5647856EA88AAFED487F8037E93E8E075E255449C3D12371486D0D88B6EBE196295f1Q8J" TargetMode="External"/><Relationship Id="rId20" Type="http://schemas.openxmlformats.org/officeDocument/2006/relationships/hyperlink" Target="consultantplus://offline/ref=DD520F326234B5647856EA88AAFED487F8037E93E8E075E255449C3D12371486D0D88B6EBE196293f1Q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520F326234B5647856EA88AAFED487FB097B93ECE675E255449C3D12f3Q7J" TargetMode="External"/><Relationship Id="rId11" Type="http://schemas.openxmlformats.org/officeDocument/2006/relationships/hyperlink" Target="consultantplus://offline/ref=DD520F326234B5647856EA88AAFED487F8037E93E8E075E255449C3D12371486D0D88B6EBE196296f1QCJ" TargetMode="External"/><Relationship Id="rId24" Type="http://schemas.openxmlformats.org/officeDocument/2006/relationships/hyperlink" Target="consultantplus://offline/ref=DD520F326234B5647856EA88AAFED487F8037E93E8E075E255449C3D12371486D0D88B6EBE196292f1QFJ" TargetMode="External"/><Relationship Id="rId5" Type="http://schemas.openxmlformats.org/officeDocument/2006/relationships/hyperlink" Target="consultantplus://offline/ref=DD520F326234B5647856EA88AAFED487F8097F96EBE675E255449C3D12371486D0D88B6EBE18679Ef1Q7J" TargetMode="External"/><Relationship Id="rId15" Type="http://schemas.openxmlformats.org/officeDocument/2006/relationships/hyperlink" Target="consultantplus://offline/ref=DD520F326234B5647856EA88AAFED487F8037E93E8E075E255449C3D12371486D0D88B6EBE196295f1QAJ" TargetMode="External"/><Relationship Id="rId23" Type="http://schemas.openxmlformats.org/officeDocument/2006/relationships/hyperlink" Target="consultantplus://offline/ref=DD520F326234B5647856EA88AAFED487F8037E93E8E075E255449C3D12371486D0D88B6EBE196292f1QEJ" TargetMode="External"/><Relationship Id="rId10" Type="http://schemas.openxmlformats.org/officeDocument/2006/relationships/hyperlink" Target="consultantplus://offline/ref=DD520F326234B5647856EA88AAFED487F8037E93E8E075E255449C3D12371486D0D88B6EBE196296f1QFJ" TargetMode="External"/><Relationship Id="rId19" Type="http://schemas.openxmlformats.org/officeDocument/2006/relationships/hyperlink" Target="consultantplus://offline/ref=DD520F326234B5647856EA88AAFED487F8037E93E8E075E255449C3D12371486D0D88B6EBE196293f1QBJ" TargetMode="External"/><Relationship Id="rId4" Type="http://schemas.openxmlformats.org/officeDocument/2006/relationships/hyperlink" Target="consultantplus://offline/ref=DD520F326234B5647856EA88AAFED487F8037E93E8E075E255449C3D12371486D0D88B6EBE196297f1QBJ" TargetMode="External"/><Relationship Id="rId9" Type="http://schemas.openxmlformats.org/officeDocument/2006/relationships/hyperlink" Target="consultantplus://offline/ref=DD520F326234B5647856EA88AAFED487F8097F96E7EF75E255449C3D12f3Q7J" TargetMode="External"/><Relationship Id="rId14" Type="http://schemas.openxmlformats.org/officeDocument/2006/relationships/hyperlink" Target="consultantplus://offline/ref=DD520F326234B5647856EA88AAFED487F8037E93E8E075E255449C3D12371486D0D88B6EBE196295f1QEJ" TargetMode="External"/><Relationship Id="rId22" Type="http://schemas.openxmlformats.org/officeDocument/2006/relationships/hyperlink" Target="consultantplus://offline/ref=DD520F326234B5647856EA88AAFED487F8037E93E8E075E255449C3D12371486D0D88B6EBE196293f1Q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3275</Words>
  <Characters>18669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</cp:lastModifiedBy>
  <cp:revision>2</cp:revision>
  <dcterms:created xsi:type="dcterms:W3CDTF">2017-10-23T09:16:00Z</dcterms:created>
  <dcterms:modified xsi:type="dcterms:W3CDTF">2020-12-14T11:51:00Z</dcterms:modified>
</cp:coreProperties>
</file>